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9DC" w:rsidRPr="003D30E4" w:rsidRDefault="001E19DC" w:rsidP="001E19DC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454545"/>
          <w:sz w:val="24"/>
          <w:szCs w:val="24"/>
          <w:lang w:eastAsia="pl-PL"/>
        </w:rPr>
      </w:pPr>
      <w:bookmarkStart w:id="0" w:name="_GoBack"/>
      <w:bookmarkEnd w:id="0"/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889"/>
        <w:gridCol w:w="7173"/>
      </w:tblGrid>
      <w:tr w:rsidR="001E19DC" w:rsidRPr="00AC514C" w:rsidTr="00B00DC5">
        <w:tc>
          <w:tcPr>
            <w:tcW w:w="1704" w:type="dxa"/>
          </w:tcPr>
          <w:p w:rsidR="001E19DC" w:rsidRPr="00AC514C" w:rsidRDefault="001E19DC" w:rsidP="00B00DC5">
            <w:pPr>
              <w:spacing w:after="160" w:line="259" w:lineRule="auto"/>
              <w:rPr>
                <w:b/>
                <w:bCs/>
              </w:rPr>
            </w:pPr>
            <w:r w:rsidRPr="00AC514C">
              <w:rPr>
                <w:b/>
                <w:bCs/>
              </w:rPr>
              <w:t>Wymagane dokumenty</w:t>
            </w:r>
          </w:p>
        </w:tc>
        <w:tc>
          <w:tcPr>
            <w:tcW w:w="7358" w:type="dxa"/>
          </w:tcPr>
          <w:p w:rsidR="001E19DC" w:rsidRPr="00AC514C" w:rsidRDefault="001E19DC" w:rsidP="00B00DC5">
            <w:r w:rsidRPr="00AC514C">
              <w:rPr>
                <w:b/>
                <w:bCs/>
              </w:rPr>
              <w:t xml:space="preserve">Dokumenty niezbędne do ustalenia prawa do </w:t>
            </w:r>
            <w:r>
              <w:rPr>
                <w:b/>
                <w:bCs/>
              </w:rPr>
              <w:t xml:space="preserve">zasiłku dla opiekuna </w:t>
            </w:r>
            <w:r w:rsidRPr="00AC514C">
              <w:rPr>
                <w:bCs/>
              </w:rPr>
              <w:t>(</w:t>
            </w:r>
            <w:r w:rsidRPr="00AC514C">
              <w:t>odpowiednio do sytuacji strony):</w:t>
            </w:r>
          </w:p>
          <w:p w:rsidR="001E19DC" w:rsidRPr="00AC514C" w:rsidRDefault="001E19DC" w:rsidP="00B00DC5">
            <w:pPr>
              <w:rPr>
                <w:b/>
                <w:bCs/>
              </w:rPr>
            </w:pPr>
          </w:p>
          <w:p w:rsidR="001E19DC" w:rsidRPr="00AC514C" w:rsidRDefault="001E19DC" w:rsidP="00B00DC5">
            <w:pPr>
              <w:spacing w:line="254" w:lineRule="auto"/>
              <w:rPr>
                <w:rFonts w:cstheme="minorHAnsi"/>
              </w:rPr>
            </w:pPr>
            <w:r w:rsidRPr="00AC514C">
              <w:rPr>
                <w:rFonts w:cstheme="minorHAnsi"/>
              </w:rPr>
              <w:t xml:space="preserve">1) oświadczenia niezbędne do ustalenia prawa do świadczeń rodzinnych, które zawierają odpowiednio: </w:t>
            </w:r>
          </w:p>
          <w:p w:rsidR="001E19DC" w:rsidRPr="00AC514C" w:rsidRDefault="001E19DC" w:rsidP="00B00DC5">
            <w:pPr>
              <w:spacing w:line="254" w:lineRule="auto"/>
              <w:rPr>
                <w:rFonts w:cstheme="minorHAnsi"/>
              </w:rPr>
            </w:pPr>
            <w:r w:rsidRPr="00AC514C">
              <w:rPr>
                <w:rFonts w:cstheme="minorHAnsi"/>
              </w:rPr>
              <w:t xml:space="preserve">- dane osoby składającej oświadczenie oraz dane członka rodziny, którego dotyczy oświadczenie, w tym imię, nazwisko, numer PESEL, a w przypadku gdy nie nadano numeru PESEL – numer i serię dokumentu potwierdzającego tożsamość; </w:t>
            </w:r>
          </w:p>
          <w:p w:rsidR="001E19DC" w:rsidRPr="00AC514C" w:rsidRDefault="001E19DC" w:rsidP="00B00DC5">
            <w:pPr>
              <w:spacing w:line="254" w:lineRule="auto"/>
              <w:rPr>
                <w:rFonts w:cstheme="minorHAnsi"/>
              </w:rPr>
            </w:pPr>
            <w:r w:rsidRPr="00AC514C">
              <w:rPr>
                <w:rFonts w:cstheme="minorHAnsi"/>
              </w:rPr>
              <w:t>-  klauzulę następującej treści: „Jestem świadomy odpowiedzialności karnej za złożenie fałszywego oświadczenia,”</w:t>
            </w:r>
          </w:p>
          <w:p w:rsidR="001E19DC" w:rsidRPr="00AC514C" w:rsidRDefault="001E19DC" w:rsidP="00B00DC5">
            <w:pPr>
              <w:rPr>
                <w:b/>
                <w:bCs/>
              </w:rPr>
            </w:pPr>
            <w:r>
              <w:rPr>
                <w:rFonts w:cstheme="minorHAnsi"/>
              </w:rPr>
              <w:t>2</w:t>
            </w:r>
            <w:r w:rsidRPr="00AC514C">
              <w:rPr>
                <w:rFonts w:cstheme="minorHAnsi"/>
              </w:rPr>
              <w:t xml:space="preserve">) </w:t>
            </w:r>
            <w:r w:rsidRPr="00AC514C">
              <w:rPr>
                <w:bCs/>
              </w:rPr>
              <w:t xml:space="preserve">inne dokumenty lub oświadczenia niezbędne do ustalenia prawa do </w:t>
            </w:r>
            <w:r>
              <w:rPr>
                <w:bCs/>
              </w:rPr>
              <w:t>ustalenia prawa do zasiłku dla opiekuna</w:t>
            </w:r>
            <w:r w:rsidRPr="00AC514C">
              <w:rPr>
                <w:bCs/>
              </w:rPr>
              <w:t>.</w:t>
            </w:r>
          </w:p>
          <w:p w:rsidR="001E19DC" w:rsidRPr="00AC514C" w:rsidRDefault="001E19DC" w:rsidP="00B00DC5">
            <w:pPr>
              <w:spacing w:line="256" w:lineRule="auto"/>
              <w:rPr>
                <w:b/>
                <w:bCs/>
              </w:rPr>
            </w:pPr>
          </w:p>
        </w:tc>
      </w:tr>
      <w:tr w:rsidR="001E19DC" w:rsidRPr="00AC514C" w:rsidTr="00B00DC5">
        <w:tc>
          <w:tcPr>
            <w:tcW w:w="1704" w:type="dxa"/>
          </w:tcPr>
          <w:p w:rsidR="001E19DC" w:rsidRPr="00AC514C" w:rsidRDefault="001E19DC" w:rsidP="00B00DC5">
            <w:pPr>
              <w:spacing w:after="160" w:line="259" w:lineRule="auto"/>
              <w:rPr>
                <w:b/>
                <w:bCs/>
              </w:rPr>
            </w:pPr>
            <w:r w:rsidRPr="00AC514C">
              <w:t>Opłaty</w:t>
            </w:r>
          </w:p>
        </w:tc>
        <w:tc>
          <w:tcPr>
            <w:tcW w:w="7358" w:type="dxa"/>
          </w:tcPr>
          <w:p w:rsidR="001E19DC" w:rsidRPr="00AC514C" w:rsidRDefault="001E19DC" w:rsidP="00B00DC5">
            <w:pPr>
              <w:spacing w:after="160" w:line="259" w:lineRule="auto"/>
              <w:rPr>
                <w:b/>
                <w:bCs/>
              </w:rPr>
            </w:pPr>
            <w:r w:rsidRPr="00AC514C">
              <w:t> Nie dotyczy</w:t>
            </w:r>
          </w:p>
        </w:tc>
      </w:tr>
      <w:tr w:rsidR="001E19DC" w:rsidRPr="00AC514C" w:rsidTr="00B00DC5">
        <w:tc>
          <w:tcPr>
            <w:tcW w:w="0" w:type="auto"/>
          </w:tcPr>
          <w:p w:rsidR="001E19DC" w:rsidRPr="00AC514C" w:rsidRDefault="001E19DC" w:rsidP="00B00DC5">
            <w:pPr>
              <w:spacing w:after="160" w:line="259" w:lineRule="auto"/>
            </w:pPr>
            <w:r w:rsidRPr="00AC514C">
              <w:t>Miejsce składania dokumentów</w:t>
            </w:r>
          </w:p>
        </w:tc>
        <w:tc>
          <w:tcPr>
            <w:tcW w:w="0" w:type="auto"/>
          </w:tcPr>
          <w:p w:rsidR="001E19DC" w:rsidRPr="00AC514C" w:rsidRDefault="001E19DC" w:rsidP="00B00DC5">
            <w:pPr>
              <w:spacing w:after="160" w:line="259" w:lineRule="auto"/>
            </w:pPr>
            <w:r w:rsidRPr="00AC514C">
              <w:t> Ośrodek Pomocy Społecznej w Olkuszu,</w:t>
            </w:r>
            <w:r w:rsidRPr="00AC514C">
              <w:br/>
              <w:t> Al. 1000-lecia 15 C; Pokój nr 1  (PARTER)</w:t>
            </w:r>
          </w:p>
        </w:tc>
      </w:tr>
      <w:tr w:rsidR="001E19DC" w:rsidRPr="00AC514C" w:rsidTr="00B00DC5">
        <w:tc>
          <w:tcPr>
            <w:tcW w:w="0" w:type="auto"/>
          </w:tcPr>
          <w:p w:rsidR="001E19DC" w:rsidRPr="00AC514C" w:rsidRDefault="001E19DC" w:rsidP="00B00DC5">
            <w:pPr>
              <w:spacing w:after="160" w:line="259" w:lineRule="auto"/>
            </w:pPr>
          </w:p>
        </w:tc>
        <w:tc>
          <w:tcPr>
            <w:tcW w:w="0" w:type="auto"/>
          </w:tcPr>
          <w:p w:rsidR="001E19DC" w:rsidRPr="00AC514C" w:rsidRDefault="001E19DC" w:rsidP="00B00DC5">
            <w:pPr>
              <w:spacing w:after="160" w:line="259" w:lineRule="auto"/>
            </w:pPr>
          </w:p>
        </w:tc>
      </w:tr>
      <w:tr w:rsidR="001E19DC" w:rsidRPr="00AC514C" w:rsidTr="00B00DC5">
        <w:tc>
          <w:tcPr>
            <w:tcW w:w="0" w:type="auto"/>
            <w:hideMark/>
          </w:tcPr>
          <w:p w:rsidR="001E19DC" w:rsidRPr="00AC514C" w:rsidRDefault="001E19DC" w:rsidP="00B00DC5">
            <w:pPr>
              <w:spacing w:after="160" w:line="259" w:lineRule="auto"/>
            </w:pPr>
            <w:r w:rsidRPr="00AC514C">
              <w:t>Podstawa prawna</w:t>
            </w:r>
          </w:p>
        </w:tc>
        <w:tc>
          <w:tcPr>
            <w:tcW w:w="0" w:type="auto"/>
            <w:hideMark/>
          </w:tcPr>
          <w:p w:rsidR="001E19DC" w:rsidRPr="00030550" w:rsidRDefault="001E19DC" w:rsidP="00B00D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030550">
              <w:rPr>
                <w:rFonts w:eastAsia="Times New Roman" w:cstheme="minorHAnsi"/>
                <w:bCs/>
                <w:color w:val="454545"/>
                <w:lang w:eastAsia="pl-PL"/>
              </w:rPr>
              <w:t>Ustawa z dnia 4 kwietnia 2014r. o ustaleniu i wypłacie zasiłków dla opiekunów (</w:t>
            </w:r>
            <w:r>
              <w:rPr>
                <w:rFonts w:eastAsia="Times New Roman" w:cstheme="minorHAnsi"/>
                <w:bCs/>
                <w:color w:val="454545"/>
                <w:lang w:eastAsia="pl-PL"/>
              </w:rPr>
              <w:t>Dz.</w:t>
            </w:r>
            <w:r w:rsidRPr="00030550">
              <w:rPr>
                <w:rFonts w:eastAsia="Times New Roman" w:cstheme="minorHAnsi"/>
                <w:bCs/>
                <w:color w:val="454545"/>
                <w:lang w:eastAsia="pl-PL"/>
              </w:rPr>
              <w:t>U. z 2020r. poz. 1297 z późn.zm.)</w:t>
            </w:r>
          </w:p>
          <w:p w:rsidR="001E19DC" w:rsidRPr="00AC514C" w:rsidRDefault="001E19DC" w:rsidP="00B00D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AC514C">
              <w:rPr>
                <w:rFonts w:eastAsia="Times New Roman" w:cstheme="minorHAnsi"/>
                <w:lang w:eastAsia="pl-PL"/>
              </w:rPr>
              <w:t>Ustawa z dnia 28 listopada 2003 r. o świadczeniach rodzinnych (Dz</w:t>
            </w:r>
            <w:r>
              <w:rPr>
                <w:rFonts w:eastAsia="Times New Roman" w:cstheme="minorHAnsi"/>
                <w:lang w:eastAsia="pl-PL"/>
              </w:rPr>
              <w:t>.U. z 2023 poz. 390 z późn.zm.).</w:t>
            </w:r>
          </w:p>
          <w:p w:rsidR="001E19DC" w:rsidRPr="00AC514C" w:rsidRDefault="001E19DC" w:rsidP="00B00DC5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lang w:eastAsia="pl-PL"/>
              </w:rPr>
            </w:pPr>
          </w:p>
        </w:tc>
      </w:tr>
      <w:tr w:rsidR="001E19DC" w:rsidRPr="00AC514C" w:rsidTr="00B00DC5">
        <w:tc>
          <w:tcPr>
            <w:tcW w:w="0" w:type="auto"/>
            <w:hideMark/>
          </w:tcPr>
          <w:p w:rsidR="001E19DC" w:rsidRPr="00AC514C" w:rsidRDefault="001E19DC" w:rsidP="00B00DC5">
            <w:pPr>
              <w:spacing w:after="160" w:line="259" w:lineRule="auto"/>
            </w:pPr>
            <w:r w:rsidRPr="00AC514C">
              <w:t>Tryb odwoławczy</w:t>
            </w:r>
          </w:p>
        </w:tc>
        <w:tc>
          <w:tcPr>
            <w:tcW w:w="0" w:type="auto"/>
            <w:hideMark/>
          </w:tcPr>
          <w:p w:rsidR="001E19DC" w:rsidRPr="00AC514C" w:rsidRDefault="001E19DC" w:rsidP="00B00DC5">
            <w:pPr>
              <w:spacing w:after="160" w:line="259" w:lineRule="auto"/>
            </w:pPr>
            <w:r w:rsidRPr="00AC514C">
              <w:t>Odwołanie do Samorządowego Kolegium Odwoławczego w Krako</w:t>
            </w:r>
            <w:r>
              <w:t xml:space="preserve">wie, ul. Lea 10, 30-048 Kraków, </w:t>
            </w:r>
            <w:r w:rsidRPr="00AC514C">
              <w:t>w terminie 14 dni od dnia doręczenia decyzji, za pośrednictwem Dyrektora Ośrodka Pomocy Społecznej w Olkuszu</w:t>
            </w:r>
          </w:p>
        </w:tc>
      </w:tr>
    </w:tbl>
    <w:p w:rsidR="0034261F" w:rsidRDefault="001E19DC"/>
    <w:sectPr w:rsidR="0034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F1940"/>
    <w:multiLevelType w:val="hybridMultilevel"/>
    <w:tmpl w:val="B1FCC692"/>
    <w:lvl w:ilvl="0" w:tplc="0415000F">
      <w:start w:val="1"/>
      <w:numFmt w:val="decimal"/>
      <w:lvlText w:val="%1."/>
      <w:lvlJc w:val="left"/>
      <w:pPr>
        <w:ind w:left="1336" w:hanging="360"/>
      </w:p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" w15:restartNumberingAfterBreak="0">
    <w:nsid w:val="4C1F008C"/>
    <w:multiLevelType w:val="hybridMultilevel"/>
    <w:tmpl w:val="84B20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8C"/>
    <w:rsid w:val="001E19DC"/>
    <w:rsid w:val="001E205B"/>
    <w:rsid w:val="00615AED"/>
    <w:rsid w:val="0075158C"/>
    <w:rsid w:val="00B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B604"/>
  <w15:chartTrackingRefBased/>
  <w15:docId w15:val="{DADF1BA2-EA06-440C-B2FC-7990B4D2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15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75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51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Ziarnik Oliwier</dc:creator>
  <cp:keywords/>
  <dc:description/>
  <cp:lastModifiedBy>itlike</cp:lastModifiedBy>
  <cp:revision>3</cp:revision>
  <dcterms:created xsi:type="dcterms:W3CDTF">2023-10-05T09:31:00Z</dcterms:created>
  <dcterms:modified xsi:type="dcterms:W3CDTF">2023-10-11T08:26:00Z</dcterms:modified>
</cp:coreProperties>
</file>